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9bb98bfc3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SI&amp;VA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SI&amp;VA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32bf9d68e4520"/>
      <w:footerReference xmlns:r="http://schemas.openxmlformats.org/officeDocument/2006/relationships" w:type="default" r:id="Rdc6596b20fe6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SI&amp;VA INVEST AS   ·   Org.nr 920 443 281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SI&amp;VA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32bf9d68e4520" /><Relationship Type="http://schemas.openxmlformats.org/officeDocument/2006/relationships/footer" Target="/word/footer1.xml" Id="Rdc6596b20fe64d8b" /></Relationships>
</file>