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c590a13fb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EXION PARTNERS AS</w:t>
      </w:r>
    </w:p>
    <w:sectPr>
      <w:headerReference xmlns:r="http://schemas.openxmlformats.org/officeDocument/2006/relationships" w:type="default" r:id="R743ad6ec661d4bb3"/>
      <w:footerReference xmlns:r="http://schemas.openxmlformats.org/officeDocument/2006/relationships" w:type="default" r:id="R342ab8b075ff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EXION PARTNERS AS   ·   Org.nr 920 430 708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ad6ec661d4bb3" /><Relationship Type="http://schemas.openxmlformats.org/officeDocument/2006/relationships/footer" Target="/word/footer1.xml" Id="R342ab8b075ff4826" /></Relationships>
</file>