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49224d51c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EXION PARTNERS AS</w:t>
      </w:r>
    </w:p>
    <w:sectPr>
      <w:headerReference xmlns:r="http://schemas.openxmlformats.org/officeDocument/2006/relationships" w:type="default" r:id="Rd5c4a6bc47274528"/>
      <w:footerReference xmlns:r="http://schemas.openxmlformats.org/officeDocument/2006/relationships" w:type="default" r:id="Rbdb53133ea45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EXION PARTNERS AS   ·   Org.nr 920 430 708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4a6bc47274528" /><Relationship Type="http://schemas.openxmlformats.org/officeDocument/2006/relationships/footer" Target="/word/footer1.xml" Id="Rbdb53133ea454545" /></Relationships>
</file>