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76eea0e1b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KAMSAM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KAMSAM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5d762a60341fc"/>
      <w:footerReference xmlns:r="http://schemas.openxmlformats.org/officeDocument/2006/relationships" w:type="default" r:id="R170ed596b6f4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KAMSAM INVEST AS   ·   Org.nr 920 395 481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KAMSAM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5d762a60341fc" /><Relationship Type="http://schemas.openxmlformats.org/officeDocument/2006/relationships/footer" Target="/word/footer1.xml" Id="R170ed596b6f44a50" /></Relationships>
</file>