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787b12aac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HALVING AS</w:t>
      </w:r>
    </w:p>
    <w:sectPr>
      <w:headerReference xmlns:r="http://schemas.openxmlformats.org/officeDocument/2006/relationships" w:type="default" r:id="R275b9514237e47da"/>
      <w:footerReference xmlns:r="http://schemas.openxmlformats.org/officeDocument/2006/relationships" w:type="default" r:id="R75b9b4dc09da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b9514237e47da" /><Relationship Type="http://schemas.openxmlformats.org/officeDocument/2006/relationships/footer" Target="/word/footer1.xml" Id="R75b9b4dc09da4c36" /></Relationships>
</file>