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99cf9093a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KVADRAT BAD OG STØP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KVADRAT BAD OG STØP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8bbeba11b4a52"/>
      <w:footerReference xmlns:r="http://schemas.openxmlformats.org/officeDocument/2006/relationships" w:type="default" r:id="Rb78fd850d610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KVADRAT BAD OG STØP AS   ·   Org.nr 920 333 591   ·   Danskerudbråten 6   ·   1435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KVADRAT BAD OG STØP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8bbeba11b4a52" /><Relationship Type="http://schemas.openxmlformats.org/officeDocument/2006/relationships/footer" Target="/word/footer1.xml" Id="Rb78fd850d61046a8" /></Relationships>
</file>