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245f35da64c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4c1ec819f4e53"/>
      <w:footerReference xmlns:r="http://schemas.openxmlformats.org/officeDocument/2006/relationships" w:type="default" r:id="R0dacd60adb37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TM-HOLDING AS   ·   Org.nr 920 327 303   ·   Gjesdalvegen 429   ·   4334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4c1ec819f4e53" /><Relationship Type="http://schemas.openxmlformats.org/officeDocument/2006/relationships/footer" Target="/word/footer1.xml" Id="R0dacd60adb374c90" /></Relationships>
</file>