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113664fcb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INDUSTRI AUTOMASJON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INDUSTRI AUTOMASJON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c7d670bba415e"/>
      <w:footerReference xmlns:r="http://schemas.openxmlformats.org/officeDocument/2006/relationships" w:type="default" r:id="Re49f01a46db2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INDUSTRI AUTOMASJON AS   ·   Org.nr 920 325 637   ·   Haugåsstubben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INDUSTRI AUTOMASJON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c7d670bba415e" /><Relationship Type="http://schemas.openxmlformats.org/officeDocument/2006/relationships/footer" Target="/word/footer1.xml" Id="Re49f01a46db24158" /></Relationships>
</file>