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5afe78de6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HOPHEAD BRYGGERISUPPORT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HOPHEAD BRYGGERISUPPORT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e66055e024c67"/>
      <w:footerReference xmlns:r="http://schemas.openxmlformats.org/officeDocument/2006/relationships" w:type="default" r:id="R19cc7cdbabe2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HOPHEAD BRYGGERISUPPORT AS   ·   Org.nr 920 288 138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HOPHEAD BRYGGERISUPPORT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e66055e024c67" /><Relationship Type="http://schemas.openxmlformats.org/officeDocument/2006/relationships/footer" Target="/word/footer1.xml" Id="R19cc7cdbabe24241" /></Relationships>
</file>