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4aa8998cf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c7f497e1a4acc"/>
      <w:footerReference xmlns:r="http://schemas.openxmlformats.org/officeDocument/2006/relationships" w:type="default" r:id="Re6ce6f0c2150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GELLER AS   ·   Org.nr 920 285 244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c7f497e1a4acc" /><Relationship Type="http://schemas.openxmlformats.org/officeDocument/2006/relationships/footer" Target="/word/footer1.xml" Id="Re6ce6f0c21504b12" /></Relationships>
</file>