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cdf27edac49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HÅBESLAND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HÅBESLAND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aeec9c66294daa"/>
      <w:footerReference xmlns:r="http://schemas.openxmlformats.org/officeDocument/2006/relationships" w:type="default" r:id="R01bcf4480c0546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HÅBESLAND INVEST AS   ·   Org.nr 920 238 025   ·   Nordåsvegen 15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HÅBESLAND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eec9c66294daa" /><Relationship Type="http://schemas.openxmlformats.org/officeDocument/2006/relationships/footer" Target="/word/footer1.xml" Id="R01bcf4480c0546d7" /></Relationships>
</file>