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080d582d344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BARCA HJETLAND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BARCA HJETLAND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0c69438bc44884"/>
      <w:footerReference xmlns:r="http://schemas.openxmlformats.org/officeDocument/2006/relationships" w:type="default" r:id="R84e789e985e1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BARCA HJETLAND INVEST AS   ·   Org.nr 920 237 614   ·   c/o Hallvard Barca Hjetland, Klosteret 4   ·   5005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BARCA HJETLAND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0c69438bc44884" /><Relationship Type="http://schemas.openxmlformats.org/officeDocument/2006/relationships/footer" Target="/word/footer1.xml" Id="R84e789e985e1481b" /></Relationships>
</file>