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05b667c1cd45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b1efb34c44c58"/>
      <w:footerReference xmlns:r="http://schemas.openxmlformats.org/officeDocument/2006/relationships" w:type="default" r:id="R7b5a880b00674f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GLUM HOLDING AS   ·   Org.nr 920 208 622   ·   c/o Lars Magnus Høgås, Båsmoveien 34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b1efb34c44c58" /><Relationship Type="http://schemas.openxmlformats.org/officeDocument/2006/relationships/footer" Target="/word/footer1.xml" Id="R7b5a880b00674f40" /></Relationships>
</file>