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c9142410548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LOCUS HYDRO AS</w:t>
      </w:r>
    </w:p>
    <w:sectPr>
      <w:headerReference xmlns:r="http://schemas.openxmlformats.org/officeDocument/2006/relationships" w:type="default" r:id="Rf58171bada424add"/>
      <w:footerReference xmlns:r="http://schemas.openxmlformats.org/officeDocument/2006/relationships" w:type="default" r:id="Rc2f85d65fbc0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LOCUS HYDRO AS   ·   Org.nr 920 176 321   ·   Schweigaards gate 14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LOCUS HYDRO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171bada424add" /><Relationship Type="http://schemas.openxmlformats.org/officeDocument/2006/relationships/footer" Target="/word/footer1.xml" Id="Rc2f85d65fbc04d0d" /></Relationships>
</file>