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a55663d54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 MYTHE EITRHEIM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 MYTHE EITRHEIM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29f2f33714dd0"/>
      <w:footerReference xmlns:r="http://schemas.openxmlformats.org/officeDocument/2006/relationships" w:type="default" r:id="R9e0c95145578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 MYTHE EITRHEIM   ·   Org.nr 920 172 873   ·   Sagvegen 2   ·   3560 HEMSEDAL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 MYTHE EITRHEIM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29f2f33714dd0" /><Relationship Type="http://schemas.openxmlformats.org/officeDocument/2006/relationships/footer" Target="/word/footer1.xml" Id="R9e0c95145578487c" /></Relationships>
</file>