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3759f6343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 HANSEN INVEST AS</w:t>
      </w:r>
    </w:p>
    <w:sectPr>
      <w:headerReference xmlns:r="http://schemas.openxmlformats.org/officeDocument/2006/relationships" w:type="default" r:id="R046b9080cc5148e3"/>
      <w:footerReference xmlns:r="http://schemas.openxmlformats.org/officeDocument/2006/relationships" w:type="default" r:id="R1a7ede586362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HANSEN INVEST AS   ·   Org.nr 920 161 537   ·   Hansmarkvegen 59B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b9080cc5148e3" /><Relationship Type="http://schemas.openxmlformats.org/officeDocument/2006/relationships/footer" Target="/word/footer1.xml" Id="R1a7ede58636243f1" /></Relationships>
</file>