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901bbe85a24d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MIDLOG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MIDLOG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98ed598a0f47cd"/>
      <w:footerReference xmlns:r="http://schemas.openxmlformats.org/officeDocument/2006/relationships" w:type="default" r:id="Re1f55c688d0140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MIDLOG AS   ·   Org.nr 920 159 893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MIDLOG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98ed598a0f47cd" /><Relationship Type="http://schemas.openxmlformats.org/officeDocument/2006/relationships/footer" Target="/word/footer1.xml" Id="Re1f55c688d014040" /></Relationships>
</file>