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652cb715a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a0aa821df463d"/>
      <w:footerReference xmlns:r="http://schemas.openxmlformats.org/officeDocument/2006/relationships" w:type="default" r:id="R880c6023cb79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OLESTAD HOLDING AS   ·   Org.nr 920 158 633   ·   c/o Ståle Olestad Hansen, Arnljot Gellines vei 5A   ·   0657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a0aa821df463d" /><Relationship Type="http://schemas.openxmlformats.org/officeDocument/2006/relationships/footer" Target="/word/footer1.xml" Id="R880c6023cb794c94" /></Relationships>
</file>