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52537f3f14b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32baa83c6e4d37"/>
      <w:footerReference xmlns:r="http://schemas.openxmlformats.org/officeDocument/2006/relationships" w:type="default" r:id="R6332bfeb000b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HOLDING AS   ·   Org.nr 920 157 785   ·   Sildråpevegen 1D   ·   7048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2baa83c6e4d37" /><Relationship Type="http://schemas.openxmlformats.org/officeDocument/2006/relationships/footer" Target="/word/footer1.xml" Id="R6332bfeb000b4e15" /></Relationships>
</file>