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c1e4e83fb45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IMF FITJAR</w:t>
      </w:r>
    </w:p>
    <w:sectPr>
      <w:headerReference xmlns:r="http://schemas.openxmlformats.org/officeDocument/2006/relationships" w:type="default" r:id="Ra4acdfca515747ae"/>
      <w:footerReference xmlns:r="http://schemas.openxmlformats.org/officeDocument/2006/relationships" w:type="default" r:id="R753389353592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IMF FITJAR   ·   Org.nr 919 905 735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IMF FITJAR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cdfca515747ae" /><Relationship Type="http://schemas.openxmlformats.org/officeDocument/2006/relationships/footer" Target="/word/footer1.xml" Id="R7533893535924e51" /></Relationships>
</file>