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9d7e4d2944d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IMF FITJAR</w:t>
      </w:r>
    </w:p>
    <w:sectPr>
      <w:headerReference xmlns:r="http://schemas.openxmlformats.org/officeDocument/2006/relationships" w:type="default" r:id="Raf0e3779f56d478d"/>
      <w:footerReference xmlns:r="http://schemas.openxmlformats.org/officeDocument/2006/relationships" w:type="default" r:id="R93cad096092f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IMF FITJAR   ·   Org.nr 919 905 735   ·   c/o Rune Kvilhaugsvik, Nygardsvegen 39A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IMF FITJAR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0e3779f56d478d" /><Relationship Type="http://schemas.openxmlformats.org/officeDocument/2006/relationships/footer" Target="/word/footer1.xml" Id="R93cad096092f48ef" /></Relationships>
</file>