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c2fb82aa064f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e5075908de4ca2"/>
      <w:footerReference xmlns:r="http://schemas.openxmlformats.org/officeDocument/2006/relationships" w:type="default" r:id="R3e0b7f5b28b343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VIK1 AS   ·   Org.nr 919 875 151   ·   c/o Odd Arne Vik, Myrdalskogen 553   ·   5117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e5075908de4ca2" /><Relationship Type="http://schemas.openxmlformats.org/officeDocument/2006/relationships/footer" Target="/word/footer1.xml" Id="R3e0b7f5b28b3439c" /></Relationships>
</file>