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44e99b0b844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3293d6e9de41bd"/>
      <w:footerReference xmlns:r="http://schemas.openxmlformats.org/officeDocument/2006/relationships" w:type="default" r:id="R2b9f97845a15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NIAN HOLDING AS   ·   Org.nr 919 869 801   ·   Vestliveien 11C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293d6e9de41bd" /><Relationship Type="http://schemas.openxmlformats.org/officeDocument/2006/relationships/footer" Target="/word/footer1.xml" Id="R2b9f97845a154be2" /></Relationships>
</file>