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ddec00301f4a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BRATAAS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BRATAAS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0e904d71844a17"/>
      <w:footerReference xmlns:r="http://schemas.openxmlformats.org/officeDocument/2006/relationships" w:type="default" r:id="R39a731db4471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BRATAAS INVEST AS   ·   Org.nr 919 854 928   ·   Kinoveien 9B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0e904d71844a17" /><Relationship Type="http://schemas.openxmlformats.org/officeDocument/2006/relationships/footer" Target="/word/footer1.xml" Id="R39a731db44714ece" /></Relationships>
</file>