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8f41204e6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BYGG AS</w:t>
      </w:r>
    </w:p>
    <w:sectPr>
      <w:headerReference xmlns:r="http://schemas.openxmlformats.org/officeDocument/2006/relationships" w:type="default" r:id="Re8448f7f69e84ebc"/>
      <w:footerReference xmlns:r="http://schemas.openxmlformats.org/officeDocument/2006/relationships" w:type="default" r:id="Rca844bb3c1fb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BYGG AS   ·   Org.nr 919 829 168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48f7f69e84ebc" /><Relationship Type="http://schemas.openxmlformats.org/officeDocument/2006/relationships/footer" Target="/word/footer1.xml" Id="Rca844bb3c1fb426e" /></Relationships>
</file>