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5dbd22f1c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9c02294c34020"/>
      <w:footerReference xmlns:r="http://schemas.openxmlformats.org/officeDocument/2006/relationships" w:type="default" r:id="R05eb9aad956e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HANSEBAKKEN AS   ·   Org.nr 919 821 841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9c02294c34020" /><Relationship Type="http://schemas.openxmlformats.org/officeDocument/2006/relationships/footer" Target="/word/footer1.xml" Id="R05eb9aad956e44d4" /></Relationships>
</file>