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0ed72000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KROHNÅS UTVIKLING AS.</w:t>
      </w:r>
    </w:p>
    <w:sectPr>
      <w:headerReference xmlns:r="http://schemas.openxmlformats.org/officeDocument/2006/relationships" w:type="default" r:id="R7146d58b96c444ef"/>
      <w:footerReference xmlns:r="http://schemas.openxmlformats.org/officeDocument/2006/relationships" w:type="default" r:id="Re1c702a548a8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d58b96c444ef" /><Relationship Type="http://schemas.openxmlformats.org/officeDocument/2006/relationships/footer" Target="/word/footer1.xml" Id="Re1c702a548a843da" /></Relationships>
</file>