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a3b93b2c1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KROHNÅS UTVIKLING AS, org.nr 919 816 708,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b2dfadc93a564c10"/>
      <w:footerReference xmlns:r="http://schemas.openxmlformats.org/officeDocument/2006/relationships" w:type="default" r:id="R39fc593df6a7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fadc93a564c10" /><Relationship Type="http://schemas.openxmlformats.org/officeDocument/2006/relationships/footer" Target="/word/footer1.xml" Id="R39fc593df6a744b6" /></Relationships>
</file>