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fa9f6c650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MJØLNER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MJØLNER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f89852f074c3b"/>
      <w:footerReference xmlns:r="http://schemas.openxmlformats.org/officeDocument/2006/relationships" w:type="default" r:id="R7d5899aa6b92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MJØLNER INVEST AS   ·   Org.nr 919 787 945   ·   Lars Hertervigs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MJØLNER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f89852f074c3b" /><Relationship Type="http://schemas.openxmlformats.org/officeDocument/2006/relationships/footer" Target="/word/footer1.xml" Id="R7d5899aa6b924bc9" /></Relationships>
</file>