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5679fe758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H.I.G. PETRO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H.I.G. PETRO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a959baab34966"/>
      <w:footerReference xmlns:r="http://schemas.openxmlformats.org/officeDocument/2006/relationships" w:type="default" r:id="Reb9c95ad8394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H.I.G. PETRO II AS   ·   Org.nr 919 781 963   ·   c/O Swiss Life AM Business Mgt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H.I.G. PETRO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a959baab34966" /><Relationship Type="http://schemas.openxmlformats.org/officeDocument/2006/relationships/footer" Target="/word/footer1.xml" Id="Reb9c95ad83944625" /></Relationships>
</file>