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e92335e85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MESTRES WÅGE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MESTRES WÅGE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4d5357151438e"/>
      <w:footerReference xmlns:r="http://schemas.openxmlformats.org/officeDocument/2006/relationships" w:type="default" r:id="R2cfb2f73acb8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MESTRES WÅGE ARKITEKTER AS   ·   Org.nr 919 614 005   ·   Akersveien 25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MESTRES WÅGE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4d5357151438e" /><Relationship Type="http://schemas.openxmlformats.org/officeDocument/2006/relationships/footer" Target="/word/footer1.xml" Id="R2cfb2f73acb848f6" /></Relationships>
</file>