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0cb063ba494f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LAMUTEK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LAMUTEK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536d0da6b94167"/>
      <w:footerReference xmlns:r="http://schemas.openxmlformats.org/officeDocument/2006/relationships" w:type="default" r:id="R0aa06002eddf47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LAMUTEK AS   ·   Org.nr 919 425 458   ·   Steinfossholmen 9   ·   9518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LAMUTEK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536d0da6b94167" /><Relationship Type="http://schemas.openxmlformats.org/officeDocument/2006/relationships/footer" Target="/word/footer1.xml" Id="R0aa06002eddf475c" /></Relationships>
</file>