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19120cc2d4d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TERRATECH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TERRATECH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f4854f3ac4d1a"/>
      <w:footerReference xmlns:r="http://schemas.openxmlformats.org/officeDocument/2006/relationships" w:type="default" r:id="R79eac02c7f95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TERRATECH SOLUTIONS AS   ·   Org.nr 919 396 016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TERRATECH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f4854f3ac4d1a" /><Relationship Type="http://schemas.openxmlformats.org/officeDocument/2006/relationships/footer" Target="/word/footer1.xml" Id="R79eac02c7f9542bf" /></Relationships>
</file>