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a58ec39d44f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HENRIK OLAI AS</w:t>
      </w:r>
    </w:p>
    <w:sectPr>
      <w:headerReference xmlns:r="http://schemas.openxmlformats.org/officeDocument/2006/relationships" w:type="default" r:id="R75e6af49cf2c4dd9"/>
      <w:footerReference xmlns:r="http://schemas.openxmlformats.org/officeDocument/2006/relationships" w:type="default" r:id="Rdce1d421cbae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OLAI AS   ·   Org.nr 919 336 331   ·   Eivind Jarls gate 12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OLAI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6af49cf2c4dd9" /><Relationship Type="http://schemas.openxmlformats.org/officeDocument/2006/relationships/footer" Target="/word/footer1.xml" Id="Rdce1d421cbae420a" /></Relationships>
</file>