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5e2fd6791d46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HALDEN HEIMTEXTIL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HALDEN HEIMTEXTIL AS</w:t>
      </w:r>
    </w:p>
    <w:sectPr>
      <w:headerReference xmlns:r="http://schemas.openxmlformats.org/officeDocument/2006/relationships" w:type="default" r:id="Rca5033a736b447e3"/>
      <w:footerReference xmlns:r="http://schemas.openxmlformats.org/officeDocument/2006/relationships" w:type="default" r:id="R77c81db79b334b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HALDEN HEIMTEXTIL AS   ·   Org.nr 919 280 255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HALDEN HEIMTEXTIL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5033a736b447e3" /><Relationship Type="http://schemas.openxmlformats.org/officeDocument/2006/relationships/footer" Target="/word/footer1.xml" Id="R77c81db79b334b16" /></Relationships>
</file>