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3d8383cd8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LISA MATHISEN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LISA MATHISEN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0e76f59534ead"/>
      <w:footerReference xmlns:r="http://schemas.openxmlformats.org/officeDocument/2006/relationships" w:type="default" r:id="Rd95cda2a220a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LISA MATHISEN CONSULTING AS   ·   Org.nr 919 059 249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LISA MATHISEN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0e76f59534ead" /><Relationship Type="http://schemas.openxmlformats.org/officeDocument/2006/relationships/footer" Target="/word/footer1.xml" Id="Rd95cda2a220a40ab" /></Relationships>
</file>