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3702edb4b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d258451d44d01"/>
      <w:footerReference xmlns:r="http://schemas.openxmlformats.org/officeDocument/2006/relationships" w:type="default" r:id="R25df04587a25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MIURA AS   ·   Org.nr 919 039 604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d258451d44d01" /><Relationship Type="http://schemas.openxmlformats.org/officeDocument/2006/relationships/footer" Target="/word/footer1.xml" Id="R25df04587a254514" /></Relationships>
</file>