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ed31b71ad4e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DBCONSULT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DBCONSULT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d137468ce14875"/>
      <w:footerReference xmlns:r="http://schemas.openxmlformats.org/officeDocument/2006/relationships" w:type="default" r:id="R9ef5ef1437f842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DBCONSULT AS   ·   Org.nr 919 034 874   ·   Gruaenga 12   ·   2742 GRUA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DBCONSULT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d137468ce14875" /><Relationship Type="http://schemas.openxmlformats.org/officeDocument/2006/relationships/footer" Target="/word/footer1.xml" Id="R9ef5ef1437f84250" /></Relationships>
</file>