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132fa840c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CONSULT AS</w:t>
      </w:r>
    </w:p>
    <w:sectPr>
      <w:headerReference xmlns:r="http://schemas.openxmlformats.org/officeDocument/2006/relationships" w:type="default" r:id="R3a6e19448eb14873"/>
      <w:footerReference xmlns:r="http://schemas.openxmlformats.org/officeDocument/2006/relationships" w:type="default" r:id="Rcf3e55c38461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e19448eb14873" /><Relationship Type="http://schemas.openxmlformats.org/officeDocument/2006/relationships/footer" Target="/word/footer1.xml" Id="Rcf3e55c384614643" /></Relationships>
</file>