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d5351d713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a7bcac6fa4be8"/>
      <w:footerReference xmlns:r="http://schemas.openxmlformats.org/officeDocument/2006/relationships" w:type="default" r:id="Rc7e252d7d5cb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 INVEST AS   ·   Org.nr 918 644 539   ·   Prinsesseveien 25   ·   3123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a7bcac6fa4be8" /><Relationship Type="http://schemas.openxmlformats.org/officeDocument/2006/relationships/footer" Target="/word/footer1.xml" Id="Rc7e252d7d5cb4c33" /></Relationships>
</file>