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3212bcd6a49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SELANDER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SELANDER AS</w:t>
      </w:r>
    </w:p>
    <w:sectPr>
      <w:headerReference xmlns:r="http://schemas.openxmlformats.org/officeDocument/2006/relationships" w:type="default" r:id="Recd09080c6dd4fdb"/>
      <w:footerReference xmlns:r="http://schemas.openxmlformats.org/officeDocument/2006/relationships" w:type="default" r:id="Rba6705bed2dc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SELANDER AS   ·   Org.nr 918 595 821   ·   Gamle Kongevei 28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09080c6dd4fdb" /><Relationship Type="http://schemas.openxmlformats.org/officeDocument/2006/relationships/footer" Target="/word/footer1.xml" Id="Rba6705bed2dc4fc5" /></Relationships>
</file>