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70b29aefe4b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EQUANOSTIC AS</w:t>
      </w:r>
    </w:p>
    <w:sectPr>
      <w:headerReference xmlns:r="http://schemas.openxmlformats.org/officeDocument/2006/relationships" w:type="default" r:id="Rb854936da82046d1"/>
      <w:footerReference xmlns:r="http://schemas.openxmlformats.org/officeDocument/2006/relationships" w:type="default" r:id="Rea5fe737869c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EQUANOSTIC AS   ·   Org.nr 918 565 639   ·   Klaus Torgårds vei 3   ·   0372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EQUANOSTIC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4936da82046d1" /><Relationship Type="http://schemas.openxmlformats.org/officeDocument/2006/relationships/footer" Target="/word/footer1.xml" Id="Rea5fe737869c4a89" /></Relationships>
</file>