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77dba72c2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BRANDPAD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BRANDPAD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9d80d53ba4086"/>
      <w:footerReference xmlns:r="http://schemas.openxmlformats.org/officeDocument/2006/relationships" w:type="default" r:id="R7b60e64ddb20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BRANDPAD AS   ·   Org.nr 918 488 561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BRANDPAD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9d80d53ba4086" /><Relationship Type="http://schemas.openxmlformats.org/officeDocument/2006/relationships/footer" Target="/word/footer1.xml" Id="R7b60e64ddb204a64" /></Relationships>
</file>