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7d1ca3bc54f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9489b642b544e8"/>
      <w:footerReference xmlns:r="http://schemas.openxmlformats.org/officeDocument/2006/relationships" w:type="default" r:id="Ra765a5121dfa4c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WK REGNSKAP AS   ·   Org.nr 918 457 909   ·   Seljestadveien 58   ·   9406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9489b642b544e8" /><Relationship Type="http://schemas.openxmlformats.org/officeDocument/2006/relationships/footer" Target="/word/footer1.xml" Id="Ra765a5121dfa4c10" /></Relationships>
</file>