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bc0404dc0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Bruvoll,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BAS-INVEST AS</w:t>
      </w:r>
    </w:p>
    <w:sectPr>
      <w:headerReference xmlns:r="http://schemas.openxmlformats.org/officeDocument/2006/relationships" w:type="default" r:id="Rea44b2c7d62441d1"/>
      <w:footerReference xmlns:r="http://schemas.openxmlformats.org/officeDocument/2006/relationships" w:type="default" r:id="R2419a8cf3863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4b2c7d62441d1" /><Relationship Type="http://schemas.openxmlformats.org/officeDocument/2006/relationships/footer" Target="/word/footer1.xml" Id="R2419a8cf38634f24" /></Relationships>
</file>