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065d04f0b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PROPERTY-GROUP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PROPERTY-GROUP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6e4f8bc9341cd"/>
      <w:footerReference xmlns:r="http://schemas.openxmlformats.org/officeDocument/2006/relationships" w:type="default" r:id="R3b0e5c7cc109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PROPERTY-GROUP AS   ·   Org.nr 918 174 559   ·   Kartheia 5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PROPERTY-GROUP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6e4f8bc9341cd" /><Relationship Type="http://schemas.openxmlformats.org/officeDocument/2006/relationships/footer" Target="/word/footer1.xml" Id="R3b0e5c7cc1094fff" /></Relationships>
</file>