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d3661ba4d43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ERICHSEN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ERICHSEN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eafcfe5ea14fcd"/>
      <w:footerReference xmlns:r="http://schemas.openxmlformats.org/officeDocument/2006/relationships" w:type="default" r:id="R6e747cb405dc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ERICHSEN CONSULT AS   ·   Org.nr 918 170 510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ERICHSEN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afcfe5ea14fcd" /><Relationship Type="http://schemas.openxmlformats.org/officeDocument/2006/relationships/footer" Target="/word/footer1.xml" Id="R6e747cb405dc4af1" /></Relationships>
</file>