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9ecc80c6cb45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EIRIK HOVLAND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EIRIK HOVLAND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8abac4cff7499d"/>
      <w:footerReference xmlns:r="http://schemas.openxmlformats.org/officeDocument/2006/relationships" w:type="default" r:id="R3a4493929cfd46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EIRIK HOVLAND AS   ·   Org.nr 918 166 238   ·   Dybwads gate 3B   ·   0367 OSLO   ·   mailtileirik@gmail.com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EIRIK HOVLAND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8abac4cff7499d" /><Relationship Type="http://schemas.openxmlformats.org/officeDocument/2006/relationships/footer" Target="/word/footer1.xml" Id="R3a4493929cfd46ab" /></Relationships>
</file>