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2e9ed8639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FALOKK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FALOKK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75a66c6874fa4"/>
      <w:footerReference xmlns:r="http://schemas.openxmlformats.org/officeDocument/2006/relationships" w:type="default" r:id="R06e9bb0e8483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FALOKK AS   ·   Org.nr 917 865 434   ·   C/O Fredrik Okkenhaug, Løpsmarka 25   ·   8015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75a66c6874fa4" /><Relationship Type="http://schemas.openxmlformats.org/officeDocument/2006/relationships/footer" Target="/word/footer1.xml" Id="R06e9bb0e84834d72" /></Relationships>
</file>