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677249eb943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BREKKE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BREKKE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9212908734c2a"/>
      <w:footerReference xmlns:r="http://schemas.openxmlformats.org/officeDocument/2006/relationships" w:type="default" r:id="R9efdf09492b1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BREKKE FINANS AS   ·   Org.nr 917 848 483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BREKKE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9212908734c2a" /><Relationship Type="http://schemas.openxmlformats.org/officeDocument/2006/relationships/footer" Target="/word/footer1.xml" Id="R9efdf09492b14d2c" /></Relationships>
</file>